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/>
        <w:spacing w:after="40"/>
        <w:jc w:val="right"/>
      </w:pPr>
      <w:r>
        <w:rPr>
          <w:rFonts w:ascii="Arial" w:hAnsi="Arial" w:cs="Arial" w:eastAsia="Arial"/>
          <w:b/>
          <w:color w:val="4C1D95"/>
          <w:sz w:val="33"/>
          <w:rtl/>
          <w:szCs w:val="33"/>
          <w:bCs/>
        </w:rPr>
        <w:t>🧩 דף תרגול: יוצא דופן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b/>
          <w:color w:val="6D28D9"/>
          <w:sz w:val="23"/>
          <w:rtl/>
          <w:szCs w:val="23"/>
          <w:bCs/>
        </w:rPr>
        <w:t>מסלול רגיל · חט״ב</w:t>
      </w:r>
    </w:p>
    <w:p>
      <w:pPr>
        <w:bidi/>
        <w:pStyle w:val="Heading1"/>
        <w:spacing w:after="60" w:before="180"/>
        <w:jc w:val="right"/>
      </w:pPr>
      <w:r>
        <w:rPr>
          <w:rFonts w:ascii="Arial" w:hAnsi="Arial" w:cs="Arial" w:eastAsia="Arial"/>
          <w:b/>
          <w:color w:val="0F172A"/>
          <w:sz w:val="27"/>
          <w:rtl/>
          <w:szCs w:val="27"/>
          <w:bCs/>
        </w:rPr>
        <w:t>מהדורה למורה – מפתח תשובות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sz w:val="20"/>
          <w:rtl/>
          <w:szCs w:val="20"/>
        </w:rPr>
        <w:t>הדף מתרגל את המיומנות של המשחק באתר: מיון, הכללה, נימוק. נושאים: 🌍 גלובליזציה – כפר עולמי, 🌾 חג הסיגד. זמן משוער: 15–25 דק׳. מסלול רגיל.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b/>
          <w:color w:val="4C1D95"/>
          <w:sz w:val="22"/>
          <w:rtl/>
          <w:szCs w:val="22"/>
          <w:bCs/>
        </w:rPr>
        <w:t>חלק א׳ – יוצא דופן: 🌍 גלובליזציה – כפר עולמי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sz w:val="20"/>
          <w:rtl/>
          <w:szCs w:val="20"/>
        </w:rPr>
        <w:t>1. ד – תעלת סואץ</w:t>
      </w:r>
    </w:p>
    <w:p>
      <w:pPr>
        <w:bidi/>
        <w:spacing w:after="20"/>
        <w:jc w:val="right"/>
      </w:pPr>
      <w:r>
        <w:rPr>
          <w:rFonts w:ascii="Arial" w:hAnsi="Arial" w:cs="Arial" w:eastAsia="Arial"/>
          <w:sz w:val="20"/>
          <w:rtl/>
          <w:szCs w:val="20"/>
        </w:rPr>
        <w:t>2. א – היא נחפרה בידי אדם – השאר מעברים ימיים טבעיים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sz w:val="20"/>
          <w:rtl/>
          <w:szCs w:val="20"/>
        </w:rPr>
        <w:t>3. ב – טלפון חכם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sz w:val="20"/>
          <w:rtl/>
          <w:szCs w:val="20"/>
        </w:rPr>
        <w:t>4. ב – הוא מוצר מוגמר – השאר חומרי גלם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sz w:val="20"/>
          <w:rtl/>
          <w:szCs w:val="20"/>
        </w:rPr>
        <w:t>5. ג – מכס</w:t>
      </w:r>
    </w:p>
    <w:p>
      <w:pPr>
        <w:bidi/>
        <w:spacing w:after="20"/>
        <w:jc w:val="right"/>
      </w:pPr>
      <w:r>
        <w:rPr>
          <w:rFonts w:ascii="Arial" w:hAnsi="Arial" w:cs="Arial" w:eastAsia="Arial"/>
          <w:sz w:val="20"/>
          <w:rtl/>
          <w:szCs w:val="20"/>
        </w:rPr>
        <w:t>6. ג – הוא מקשה על מעבר סחורות בין מדינות – השאר מתארים פיזור של ייצור בעולם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b/>
          <w:color w:val="4C1D95"/>
          <w:sz w:val="22"/>
          <w:rtl/>
          <w:szCs w:val="22"/>
          <w:bCs/>
        </w:rPr>
        <w:t>חלק ב׳ – יוצא דופן: 🌾 חג הסיגד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sz w:val="20"/>
          <w:rtl/>
          <w:szCs w:val="20"/>
        </w:rPr>
        <w:t>1. ד – התרוממות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sz w:val="20"/>
          <w:rtl/>
          <w:szCs w:val="20"/>
        </w:rPr>
        <w:t>2. ב – התרוממות מבטאת עלייה וגאווה; השאר – הכנעה וענווה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sz w:val="20"/>
          <w:rtl/>
          <w:szCs w:val="20"/>
        </w:rPr>
        <w:t>3. ב – אורית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sz w:val="20"/>
          <w:rtl/>
          <w:szCs w:val="20"/>
        </w:rPr>
        <w:t>4. א – אורית היא קובץ כתבים, לא שפה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b/>
          <w:color w:val="4C1D95"/>
          <w:sz w:val="22"/>
          <w:rtl/>
          <w:szCs w:val="22"/>
          <w:bCs/>
        </w:rPr>
        <w:t>חלק ג׳ – בנו "יוצא דופן" משלכם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sz w:val="20"/>
          <w:rtl/>
          <w:szCs w:val="20"/>
        </w:rPr>
        <w:t>מחוון: מכנה משותף אמיתי ונימוק שמבוסס על הבנה.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b/>
          <w:color w:val="4C1D95"/>
          <w:sz w:val="22"/>
          <w:rtl/>
          <w:szCs w:val="22"/>
          <w:bCs/>
        </w:rPr>
        <w:t>כרטיס יציאה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sz w:val="20"/>
          <w:rtl/>
          <w:szCs w:val="20"/>
        </w:rPr>
        <w:t>תשובות אישיות – לאיסוף מהיר בסוף השיעור.</w:t>
      </w:r>
    </w:p>
    <w:p>
      <w:r>
        <w:br w:type="page"/>
      </w:r>
    </w:p>
    <w:p>
      <w:pPr>
        <w:bidi/>
        <w:spacing w:after="40"/>
        <w:jc w:val="right"/>
      </w:pPr>
      <w:r>
        <w:rPr>
          <w:rFonts w:ascii="Arial" w:hAnsi="Arial" w:cs="Arial" w:eastAsia="Arial"/>
          <w:b/>
          <w:color w:val="4C1D95"/>
          <w:sz w:val="31"/>
          <w:rtl/>
          <w:szCs w:val="31"/>
          <w:bCs/>
        </w:rPr>
        <w:t>🧩 יוצא דופן – דף תרגול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b/>
          <w:color w:val="6D28D9"/>
          <w:sz w:val="23"/>
          <w:rtl/>
          <w:szCs w:val="23"/>
          <w:bCs/>
        </w:rPr>
        <w:t>מסלול: רגיל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3475"/>
        <w:gridCol w:w="3475"/>
        <w:gridCol w:w="3475"/>
      </w:tblGrid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1"/>
                <w:rtl/>
                <w:szCs w:val="21"/>
              </w:rPr>
              <w:t>שם: ________________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1"/>
                <w:rtl/>
                <w:szCs w:val="21"/>
              </w:rPr>
              <w:t>כיתה: ______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1"/>
                <w:rtl/>
                <w:szCs w:val="21"/>
              </w:rPr>
              <w:t>תאריך: __________</w:t>
            </w:r>
          </w:p>
        </w:tc>
      </w:tr>
    </w:tbl>
    <w:p>
      <w:pPr>
        <w:bidi/>
        <w:spacing w:after="20"/>
        <w:jc w:val="right"/>
      </w:pPr>
    </w:p>
    <w:p>
      <w:pPr>
        <w:bidi/>
        <w:pStyle w:val="Heading1"/>
        <w:spacing w:after="60" w:before="180"/>
        <w:jc w:val="right"/>
      </w:pPr>
      <w:r>
        <w:rPr>
          <w:rFonts w:ascii="Arial" w:hAnsi="Arial" w:cs="Arial" w:eastAsia="Arial"/>
          <w:b/>
          <w:color w:val="6D28D9"/>
          <w:sz w:val="27"/>
          <w:rtl/>
          <w:szCs w:val="27"/>
          <w:bCs/>
        </w:rPr>
        <w:t>חלק א׳ – יוצא דופן: 🌍 גלובליזציה – כפר עולמי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b/>
          <w:sz w:val="23"/>
          <w:rtl/>
          <w:szCs w:val="23"/>
          <w:bCs/>
        </w:rPr>
        <w:t>✏️ בכל שורה הקיפו את הפריט שאינו שייך, ואז בחרו את הסיבה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sz w:val="23"/>
          <w:rtl/>
          <w:szCs w:val="23"/>
        </w:rPr>
        <w:t>1. מי יוצא הדופן? הקיפו:</w:t>
      </w:r>
    </w:p>
    <w:p>
      <w:pPr>
        <w:bidi/>
        <w:spacing w:after="0"/>
        <w:jc w:val="right"/>
      </w:pPr>
      <w:r>
        <w:rPr>
          <w:rFonts w:ascii="Arial" w:hAnsi="Arial" w:cs="Arial" w:eastAsia="Arial"/>
          <w:sz w:val="23"/>
          <w:rtl/>
          <w:szCs w:val="23"/>
        </w:rPr>
        <w:t xml:space="preserve">      א. מצר מלאכה</w:t>
      </w:r>
    </w:p>
    <w:p>
      <w:pPr>
        <w:bidi/>
        <w:spacing w:after="0"/>
        <w:jc w:val="right"/>
      </w:pPr>
      <w:r>
        <w:rPr>
          <w:rFonts w:ascii="Arial" w:hAnsi="Arial" w:cs="Arial" w:eastAsia="Arial"/>
          <w:sz w:val="23"/>
          <w:rtl/>
          <w:szCs w:val="23"/>
        </w:rPr>
        <w:t xml:space="preserve">      ב. מצר גיברלטר</w:t>
      </w:r>
    </w:p>
    <w:p>
      <w:pPr>
        <w:bidi/>
        <w:spacing w:after="0"/>
        <w:jc w:val="right"/>
      </w:pPr>
      <w:r>
        <w:rPr>
          <w:rFonts w:ascii="Arial" w:hAnsi="Arial" w:cs="Arial" w:eastAsia="Arial"/>
          <w:sz w:val="23"/>
          <w:rtl/>
          <w:szCs w:val="23"/>
        </w:rPr>
        <w:t xml:space="preserve">      ג. מצר הבוספורוס</w:t>
      </w:r>
    </w:p>
    <w:p>
      <w:pPr>
        <w:bidi/>
        <w:spacing w:after="0"/>
        <w:jc w:val="right"/>
      </w:pPr>
      <w:r>
        <w:rPr>
          <w:rFonts w:ascii="Arial" w:hAnsi="Arial" w:cs="Arial" w:eastAsia="Arial"/>
          <w:sz w:val="23"/>
          <w:rtl/>
          <w:szCs w:val="23"/>
        </w:rPr>
        <w:t xml:space="preserve">      ד. תעלת סואץ</w:t>
      </w:r>
    </w:p>
    <w:p>
      <w:pPr>
        <w:bidi/>
        <w:spacing w:after="40"/>
        <w:jc w:val="right"/>
      </w:pPr>
    </w:p>
    <w:p>
      <w:pPr>
        <w:bidi/>
        <w:spacing w:after="20"/>
        <w:jc w:val="right"/>
      </w:pPr>
      <w:r>
        <w:rPr>
          <w:rFonts w:ascii="Arial" w:hAnsi="Arial" w:cs="Arial" w:eastAsia="Arial"/>
          <w:sz w:val="23"/>
          <w:rtl/>
          <w:szCs w:val="23"/>
        </w:rPr>
        <w:t>2. למה הוא יוצא דופן?</w:t>
      </w:r>
    </w:p>
    <w:p>
      <w:pPr>
        <w:bidi/>
        <w:spacing w:after="0"/>
        <w:jc w:val="right"/>
      </w:pPr>
      <w:r>
        <w:rPr>
          <w:rFonts w:ascii="Arial" w:hAnsi="Arial" w:cs="Arial" w:eastAsia="Arial"/>
          <w:sz w:val="23"/>
          <w:rtl/>
          <w:szCs w:val="23"/>
        </w:rPr>
        <w:t xml:space="preserve">      א. היא נחפרה בידי אדם – השאר מעברים ימיים טבעיים</w:t>
      </w:r>
    </w:p>
    <w:p>
      <w:pPr>
        <w:bidi/>
        <w:spacing w:after="0"/>
        <w:jc w:val="right"/>
      </w:pPr>
      <w:r>
        <w:rPr>
          <w:rFonts w:ascii="Arial" w:hAnsi="Arial" w:cs="Arial" w:eastAsia="Arial"/>
          <w:sz w:val="23"/>
          <w:rtl/>
          <w:szCs w:val="23"/>
        </w:rPr>
        <w:t xml:space="preserve">      ב. היא נמצאת באסיה</w:t>
      </w:r>
    </w:p>
    <w:p>
      <w:pPr>
        <w:bidi/>
        <w:spacing w:after="0"/>
        <w:jc w:val="right"/>
      </w:pPr>
      <w:r>
        <w:rPr>
          <w:rFonts w:ascii="Arial" w:hAnsi="Arial" w:cs="Arial" w:eastAsia="Arial"/>
          <w:sz w:val="23"/>
          <w:rtl/>
          <w:szCs w:val="23"/>
        </w:rPr>
        <w:t xml:space="preserve">      ג. אוניות אינן עוברות בה</w:t>
      </w:r>
    </w:p>
    <w:p>
      <w:pPr>
        <w:bidi/>
        <w:spacing w:after="40"/>
        <w:jc w:val="right"/>
      </w:pPr>
    </w:p>
    <w:p>
      <w:pPr>
        <w:bidi/>
        <w:spacing w:after="20"/>
        <w:jc w:val="right"/>
      </w:pPr>
      <w:r>
        <w:rPr>
          <w:rFonts w:ascii="Arial" w:hAnsi="Arial" w:cs="Arial" w:eastAsia="Arial"/>
          <w:sz w:val="23"/>
          <w:rtl/>
          <w:szCs w:val="23"/>
        </w:rPr>
        <w:t>3. מי יוצא הדופן? הקיפו:</w:t>
      </w:r>
    </w:p>
    <w:p>
      <w:pPr>
        <w:bidi/>
        <w:spacing w:after="0"/>
        <w:jc w:val="right"/>
      </w:pPr>
      <w:r>
        <w:rPr>
          <w:rFonts w:ascii="Arial" w:hAnsi="Arial" w:cs="Arial" w:eastAsia="Arial"/>
          <w:sz w:val="23"/>
          <w:rtl/>
          <w:szCs w:val="23"/>
        </w:rPr>
        <w:t xml:space="preserve">      א. כותנה</w:t>
      </w:r>
    </w:p>
    <w:p>
      <w:pPr>
        <w:bidi/>
        <w:spacing w:after="0"/>
        <w:jc w:val="right"/>
      </w:pPr>
      <w:r>
        <w:rPr>
          <w:rFonts w:ascii="Arial" w:hAnsi="Arial" w:cs="Arial" w:eastAsia="Arial"/>
          <w:sz w:val="23"/>
          <w:rtl/>
          <w:szCs w:val="23"/>
        </w:rPr>
        <w:t xml:space="preserve">      ב. טלפון חכם</w:t>
      </w:r>
    </w:p>
    <w:p>
      <w:pPr>
        <w:bidi/>
        <w:spacing w:after="0"/>
        <w:jc w:val="right"/>
      </w:pPr>
      <w:r>
        <w:rPr>
          <w:rFonts w:ascii="Arial" w:hAnsi="Arial" w:cs="Arial" w:eastAsia="Arial"/>
          <w:sz w:val="23"/>
          <w:rtl/>
          <w:szCs w:val="23"/>
        </w:rPr>
        <w:t xml:space="preserve">      ג. קפה</w:t>
      </w:r>
    </w:p>
    <w:p>
      <w:pPr>
        <w:bidi/>
        <w:spacing w:after="0"/>
        <w:jc w:val="right"/>
      </w:pPr>
      <w:r>
        <w:rPr>
          <w:rFonts w:ascii="Arial" w:hAnsi="Arial" w:cs="Arial" w:eastAsia="Arial"/>
          <w:sz w:val="23"/>
          <w:rtl/>
          <w:szCs w:val="23"/>
        </w:rPr>
        <w:t xml:space="preserve">      ד. נחושת</w:t>
      </w:r>
    </w:p>
    <w:p>
      <w:pPr>
        <w:bidi/>
        <w:spacing w:after="40"/>
        <w:jc w:val="right"/>
      </w:pPr>
    </w:p>
    <w:p>
      <w:pPr>
        <w:bidi/>
        <w:spacing w:after="20"/>
        <w:jc w:val="right"/>
      </w:pPr>
      <w:r>
        <w:rPr>
          <w:rFonts w:ascii="Arial" w:hAnsi="Arial" w:cs="Arial" w:eastAsia="Arial"/>
          <w:sz w:val="23"/>
          <w:rtl/>
          <w:szCs w:val="23"/>
        </w:rPr>
        <w:t>4. למה הוא יוצא דופן?</w:t>
      </w:r>
    </w:p>
    <w:p>
      <w:pPr>
        <w:bidi/>
        <w:spacing w:after="0"/>
        <w:jc w:val="right"/>
      </w:pPr>
      <w:r>
        <w:rPr>
          <w:rFonts w:ascii="Arial" w:hAnsi="Arial" w:cs="Arial" w:eastAsia="Arial"/>
          <w:sz w:val="23"/>
          <w:rtl/>
          <w:szCs w:val="23"/>
        </w:rPr>
        <w:t xml:space="preserve">      א. הוא יקר יותר</w:t>
      </w:r>
    </w:p>
    <w:p>
      <w:pPr>
        <w:bidi/>
        <w:spacing w:after="0"/>
        <w:jc w:val="right"/>
      </w:pPr>
      <w:r>
        <w:rPr>
          <w:rFonts w:ascii="Arial" w:hAnsi="Arial" w:cs="Arial" w:eastAsia="Arial"/>
          <w:sz w:val="23"/>
          <w:rtl/>
          <w:szCs w:val="23"/>
        </w:rPr>
        <w:t xml:space="preserve">      ב. הוא מוצר מוגמר – השאר חומרי גלם</w:t>
      </w:r>
    </w:p>
    <w:p>
      <w:pPr>
        <w:bidi/>
        <w:spacing w:after="0"/>
        <w:jc w:val="right"/>
      </w:pPr>
      <w:r>
        <w:rPr>
          <w:rFonts w:ascii="Arial" w:hAnsi="Arial" w:cs="Arial" w:eastAsia="Arial"/>
          <w:sz w:val="23"/>
          <w:rtl/>
          <w:szCs w:val="23"/>
        </w:rPr>
        <w:t xml:space="preserve">      ג. הוא מיוצר באסיה</w:t>
      </w:r>
    </w:p>
    <w:p>
      <w:pPr>
        <w:bidi/>
        <w:spacing w:after="40"/>
        <w:jc w:val="right"/>
      </w:pPr>
    </w:p>
    <w:p>
      <w:pPr>
        <w:bidi/>
        <w:spacing w:after="20"/>
        <w:jc w:val="right"/>
      </w:pPr>
      <w:r>
        <w:rPr>
          <w:rFonts w:ascii="Arial" w:hAnsi="Arial" w:cs="Arial" w:eastAsia="Arial"/>
          <w:sz w:val="23"/>
          <w:rtl/>
          <w:szCs w:val="23"/>
        </w:rPr>
        <w:t>5. מי יוצא הדופן? הקיפו:</w:t>
      </w:r>
    </w:p>
    <w:p>
      <w:pPr>
        <w:bidi/>
        <w:spacing w:after="0"/>
        <w:jc w:val="right"/>
      </w:pPr>
      <w:r>
        <w:rPr>
          <w:rFonts w:ascii="Arial" w:hAnsi="Arial" w:cs="Arial" w:eastAsia="Arial"/>
          <w:sz w:val="23"/>
          <w:rtl/>
          <w:szCs w:val="23"/>
        </w:rPr>
        <w:t xml:space="preserve">      א. תאגיד רב-לאומי</w:t>
      </w:r>
    </w:p>
    <w:p>
      <w:pPr>
        <w:bidi/>
        <w:spacing w:after="0"/>
        <w:jc w:val="right"/>
      </w:pPr>
      <w:r>
        <w:rPr>
          <w:rFonts w:ascii="Arial" w:hAnsi="Arial" w:cs="Arial" w:eastAsia="Arial"/>
          <w:sz w:val="23"/>
          <w:rtl/>
          <w:szCs w:val="23"/>
        </w:rPr>
        <w:t xml:space="preserve">      ב. מיקור חוץ</w:t>
      </w:r>
    </w:p>
    <w:p>
      <w:pPr>
        <w:bidi/>
        <w:spacing w:after="0"/>
        <w:jc w:val="right"/>
      </w:pPr>
      <w:r>
        <w:rPr>
          <w:rFonts w:ascii="Arial" w:hAnsi="Arial" w:cs="Arial" w:eastAsia="Arial"/>
          <w:sz w:val="23"/>
          <w:rtl/>
          <w:szCs w:val="23"/>
        </w:rPr>
        <w:t xml:space="preserve">      ג. מכס</w:t>
      </w:r>
    </w:p>
    <w:p>
      <w:pPr>
        <w:bidi/>
        <w:spacing w:after="0"/>
        <w:jc w:val="right"/>
      </w:pPr>
      <w:r>
        <w:rPr>
          <w:rFonts w:ascii="Arial" w:hAnsi="Arial" w:cs="Arial" w:eastAsia="Arial"/>
          <w:sz w:val="23"/>
          <w:rtl/>
          <w:szCs w:val="23"/>
        </w:rPr>
        <w:t xml:space="preserve">      ד. שרשרת אספקה</w:t>
      </w:r>
    </w:p>
    <w:p>
      <w:pPr>
        <w:bidi/>
        <w:spacing w:after="40"/>
        <w:jc w:val="right"/>
      </w:pPr>
    </w:p>
    <w:p>
      <w:pPr>
        <w:bidi/>
        <w:spacing w:after="20"/>
        <w:jc w:val="right"/>
      </w:pPr>
      <w:r>
        <w:rPr>
          <w:rFonts w:ascii="Arial" w:hAnsi="Arial" w:cs="Arial" w:eastAsia="Arial"/>
          <w:sz w:val="23"/>
          <w:rtl/>
          <w:szCs w:val="23"/>
        </w:rPr>
        <w:t>6. למה הוא יוצא דופן?</w:t>
      </w:r>
    </w:p>
    <w:p>
      <w:pPr>
        <w:bidi/>
        <w:spacing w:after="0"/>
        <w:jc w:val="right"/>
      </w:pPr>
      <w:r>
        <w:rPr>
          <w:rFonts w:ascii="Arial" w:hAnsi="Arial" w:cs="Arial" w:eastAsia="Arial"/>
          <w:sz w:val="23"/>
          <w:rtl/>
          <w:szCs w:val="23"/>
        </w:rPr>
        <w:t xml:space="preserve">      א. הוא מושג מתחום הכלכלה</w:t>
      </w:r>
    </w:p>
    <w:p>
      <w:pPr>
        <w:bidi/>
        <w:spacing w:after="0"/>
        <w:jc w:val="right"/>
      </w:pPr>
      <w:r>
        <w:rPr>
          <w:rFonts w:ascii="Arial" w:hAnsi="Arial" w:cs="Arial" w:eastAsia="Arial"/>
          <w:sz w:val="23"/>
          <w:rtl/>
          <w:szCs w:val="23"/>
        </w:rPr>
        <w:t xml:space="preserve">      ב. הוא קיים רק בישראל</w:t>
      </w:r>
    </w:p>
    <w:p>
      <w:pPr>
        <w:bidi/>
        <w:spacing w:after="0"/>
        <w:jc w:val="right"/>
      </w:pPr>
      <w:r>
        <w:rPr>
          <w:rFonts w:ascii="Arial" w:hAnsi="Arial" w:cs="Arial" w:eastAsia="Arial"/>
          <w:sz w:val="23"/>
          <w:rtl/>
          <w:szCs w:val="23"/>
        </w:rPr>
        <w:t xml:space="preserve">      ג. הוא מקשה על מעבר סחורות בין מדינות – השאר מתארים פיזור של ייצור בעולם</w:t>
      </w:r>
    </w:p>
    <w:p>
      <w:pPr>
        <w:bidi/>
        <w:spacing w:after="40"/>
        <w:jc w:val="right"/>
      </w:pPr>
    </w:p>
    <w:p>
      <w:pPr>
        <w:bidi/>
        <w:pStyle w:val="Heading1"/>
        <w:spacing w:after="60" w:before="180"/>
        <w:jc w:val="right"/>
      </w:pPr>
      <w:r>
        <w:rPr>
          <w:rFonts w:ascii="Arial" w:hAnsi="Arial" w:cs="Arial" w:eastAsia="Arial"/>
          <w:b/>
          <w:color w:val="6D28D9"/>
          <w:sz w:val="27"/>
          <w:rtl/>
          <w:szCs w:val="27"/>
          <w:bCs/>
        </w:rPr>
        <w:t>חלק ב׳ – יוצא דופן: 🌾 חג הסיגד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b/>
          <w:sz w:val="23"/>
          <w:rtl/>
          <w:szCs w:val="23"/>
          <w:bCs/>
        </w:rPr>
        <w:t>✏️ אותה משימה – בנושא אחר.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sz w:val="23"/>
          <w:rtl/>
          <w:szCs w:val="23"/>
        </w:rPr>
        <w:t>1. מי יוצא הדופן? הקיפו:</w:t>
      </w:r>
    </w:p>
    <w:p>
      <w:pPr>
        <w:bidi/>
        <w:spacing w:after="0"/>
        <w:jc w:val="right"/>
      </w:pPr>
      <w:r>
        <w:rPr>
          <w:rFonts w:ascii="Arial" w:hAnsi="Arial" w:cs="Arial" w:eastAsia="Arial"/>
          <w:sz w:val="23"/>
          <w:rtl/>
          <w:szCs w:val="23"/>
        </w:rPr>
        <w:t xml:space="preserve">      א. השתחוות</w:t>
      </w:r>
    </w:p>
    <w:p>
      <w:pPr>
        <w:bidi/>
        <w:spacing w:after="0"/>
        <w:jc w:val="right"/>
      </w:pPr>
      <w:r>
        <w:rPr>
          <w:rFonts w:ascii="Arial" w:hAnsi="Arial" w:cs="Arial" w:eastAsia="Arial"/>
          <w:sz w:val="23"/>
          <w:rtl/>
          <w:szCs w:val="23"/>
        </w:rPr>
        <w:t xml:space="preserve">      ב. כריעה</w:t>
      </w:r>
    </w:p>
    <w:p>
      <w:pPr>
        <w:bidi/>
        <w:spacing w:after="0"/>
        <w:jc w:val="right"/>
      </w:pPr>
      <w:r>
        <w:rPr>
          <w:rFonts w:ascii="Arial" w:hAnsi="Arial" w:cs="Arial" w:eastAsia="Arial"/>
          <w:sz w:val="23"/>
          <w:rtl/>
          <w:szCs w:val="23"/>
        </w:rPr>
        <w:t xml:space="preserve">      ג. סגידה</w:t>
      </w:r>
    </w:p>
    <w:p>
      <w:pPr>
        <w:bidi/>
        <w:spacing w:after="0"/>
        <w:jc w:val="right"/>
      </w:pPr>
      <w:r>
        <w:rPr>
          <w:rFonts w:ascii="Arial" w:hAnsi="Arial" w:cs="Arial" w:eastAsia="Arial"/>
          <w:sz w:val="23"/>
          <w:rtl/>
          <w:szCs w:val="23"/>
        </w:rPr>
        <w:t xml:space="preserve">      ד. התרוממות</w:t>
      </w:r>
    </w:p>
    <w:p>
      <w:pPr>
        <w:bidi/>
        <w:spacing w:after="40"/>
        <w:jc w:val="right"/>
      </w:pPr>
    </w:p>
    <w:p>
      <w:pPr>
        <w:bidi/>
        <w:spacing w:after="20"/>
        <w:jc w:val="right"/>
      </w:pPr>
      <w:r>
        <w:rPr>
          <w:rFonts w:ascii="Arial" w:hAnsi="Arial" w:cs="Arial" w:eastAsia="Arial"/>
          <w:sz w:val="23"/>
          <w:rtl/>
          <w:szCs w:val="23"/>
        </w:rPr>
        <w:t>2. למה הוא יוצא דופן?</w:t>
      </w:r>
    </w:p>
    <w:p>
      <w:pPr>
        <w:bidi/>
        <w:spacing w:after="0"/>
        <w:jc w:val="right"/>
      </w:pPr>
      <w:r>
        <w:rPr>
          <w:rFonts w:ascii="Arial" w:hAnsi="Arial" w:cs="Arial" w:eastAsia="Arial"/>
          <w:sz w:val="23"/>
          <w:rtl/>
          <w:szCs w:val="23"/>
        </w:rPr>
        <w:t xml:space="preserve">      א. התרוממות היא שם פעולה, והשאר לא</w:t>
      </w:r>
    </w:p>
    <w:p>
      <w:pPr>
        <w:bidi/>
        <w:spacing w:after="0"/>
        <w:jc w:val="right"/>
      </w:pPr>
      <w:r>
        <w:rPr>
          <w:rFonts w:ascii="Arial" w:hAnsi="Arial" w:cs="Arial" w:eastAsia="Arial"/>
          <w:sz w:val="23"/>
          <w:rtl/>
          <w:szCs w:val="23"/>
        </w:rPr>
        <w:t xml:space="preserve">      ב. התרוממות מבטאת עלייה וגאווה; השאר – הכנעה וענווה</w:t>
      </w:r>
    </w:p>
    <w:p>
      <w:pPr>
        <w:bidi/>
        <w:spacing w:after="0"/>
        <w:jc w:val="right"/>
      </w:pPr>
      <w:r>
        <w:rPr>
          <w:rFonts w:ascii="Arial" w:hAnsi="Arial" w:cs="Arial" w:eastAsia="Arial"/>
          <w:sz w:val="23"/>
          <w:rtl/>
          <w:szCs w:val="23"/>
        </w:rPr>
        <w:t xml:space="preserve">      ג. התרוממות אינה מילה בעברית</w:t>
      </w:r>
    </w:p>
    <w:p>
      <w:pPr>
        <w:bidi/>
        <w:spacing w:after="40"/>
        <w:jc w:val="right"/>
      </w:pPr>
    </w:p>
    <w:p>
      <w:pPr>
        <w:bidi/>
        <w:spacing w:after="20"/>
        <w:jc w:val="right"/>
      </w:pPr>
      <w:r>
        <w:rPr>
          <w:rFonts w:ascii="Arial" w:hAnsi="Arial" w:cs="Arial" w:eastAsia="Arial"/>
          <w:sz w:val="23"/>
          <w:rtl/>
          <w:szCs w:val="23"/>
        </w:rPr>
        <w:t>3. מי יוצא הדופן? הקיפו:</w:t>
      </w:r>
    </w:p>
    <w:p>
      <w:pPr>
        <w:bidi/>
        <w:spacing w:after="0"/>
        <w:jc w:val="right"/>
      </w:pPr>
      <w:r>
        <w:rPr>
          <w:rFonts w:ascii="Arial" w:hAnsi="Arial" w:cs="Arial" w:eastAsia="Arial"/>
          <w:sz w:val="23"/>
          <w:rtl/>
          <w:szCs w:val="23"/>
        </w:rPr>
        <w:t xml:space="preserve">      א. געז</w:t>
      </w:r>
    </w:p>
    <w:p>
      <w:pPr>
        <w:bidi/>
        <w:spacing w:after="0"/>
        <w:jc w:val="right"/>
      </w:pPr>
      <w:r>
        <w:rPr>
          <w:rFonts w:ascii="Arial" w:hAnsi="Arial" w:cs="Arial" w:eastAsia="Arial"/>
          <w:sz w:val="23"/>
          <w:rtl/>
          <w:szCs w:val="23"/>
        </w:rPr>
        <w:t xml:space="preserve">      ב. אורית</w:t>
      </w:r>
    </w:p>
    <w:p>
      <w:pPr>
        <w:bidi/>
        <w:spacing w:after="0"/>
        <w:jc w:val="right"/>
      </w:pPr>
      <w:r>
        <w:rPr>
          <w:rFonts w:ascii="Arial" w:hAnsi="Arial" w:cs="Arial" w:eastAsia="Arial"/>
          <w:sz w:val="23"/>
          <w:rtl/>
          <w:szCs w:val="23"/>
        </w:rPr>
        <w:t xml:space="preserve">      ג. אמהרית</w:t>
      </w:r>
    </w:p>
    <w:p>
      <w:pPr>
        <w:bidi/>
        <w:spacing w:after="0"/>
        <w:jc w:val="right"/>
      </w:pPr>
      <w:r>
        <w:rPr>
          <w:rFonts w:ascii="Arial" w:hAnsi="Arial" w:cs="Arial" w:eastAsia="Arial"/>
          <w:sz w:val="23"/>
          <w:rtl/>
          <w:szCs w:val="23"/>
        </w:rPr>
        <w:t xml:space="preserve">      ד. עברית</w:t>
      </w:r>
    </w:p>
    <w:p>
      <w:pPr>
        <w:bidi/>
        <w:spacing w:after="40"/>
        <w:jc w:val="right"/>
      </w:pPr>
    </w:p>
    <w:p>
      <w:pPr>
        <w:bidi/>
        <w:spacing w:after="20"/>
        <w:jc w:val="right"/>
      </w:pPr>
      <w:r>
        <w:rPr>
          <w:rFonts w:ascii="Arial" w:hAnsi="Arial" w:cs="Arial" w:eastAsia="Arial"/>
          <w:sz w:val="23"/>
          <w:rtl/>
          <w:szCs w:val="23"/>
        </w:rPr>
        <w:t>4. למה הוא יוצא דופן?</w:t>
      </w:r>
    </w:p>
    <w:p>
      <w:pPr>
        <w:bidi/>
        <w:spacing w:after="0"/>
        <w:jc w:val="right"/>
      </w:pPr>
      <w:r>
        <w:rPr>
          <w:rFonts w:ascii="Arial" w:hAnsi="Arial" w:cs="Arial" w:eastAsia="Arial"/>
          <w:sz w:val="23"/>
          <w:rtl/>
          <w:szCs w:val="23"/>
        </w:rPr>
        <w:t xml:space="preserve">      א. אורית היא קובץ כתבים, לא שפה</w:t>
      </w:r>
    </w:p>
    <w:p>
      <w:pPr>
        <w:bidi/>
        <w:spacing w:after="0"/>
        <w:jc w:val="right"/>
      </w:pPr>
      <w:r>
        <w:rPr>
          <w:rFonts w:ascii="Arial" w:hAnsi="Arial" w:cs="Arial" w:eastAsia="Arial"/>
          <w:sz w:val="23"/>
          <w:rtl/>
          <w:szCs w:val="23"/>
        </w:rPr>
        <w:t xml:space="preserve">      ב. אורית היא מילה בלשון נקבה</w:t>
      </w:r>
    </w:p>
    <w:p>
      <w:pPr>
        <w:bidi/>
        <w:spacing w:after="0"/>
        <w:jc w:val="right"/>
      </w:pPr>
      <w:r>
        <w:rPr>
          <w:rFonts w:ascii="Arial" w:hAnsi="Arial" w:cs="Arial" w:eastAsia="Arial"/>
          <w:sz w:val="23"/>
          <w:rtl/>
          <w:szCs w:val="23"/>
        </w:rPr>
        <w:t xml:space="preserve">      ג. אורית אינה קשורה לקסים</w:t>
      </w:r>
    </w:p>
    <w:p>
      <w:pPr>
        <w:bidi/>
        <w:spacing w:after="40"/>
        <w:jc w:val="right"/>
      </w:pPr>
    </w:p>
    <w:p>
      <w:pPr>
        <w:bidi/>
        <w:pStyle w:val="Heading1"/>
        <w:spacing w:after="60" w:before="180"/>
        <w:jc w:val="right"/>
      </w:pPr>
      <w:r>
        <w:rPr>
          <w:rFonts w:ascii="Arial" w:hAnsi="Arial" w:cs="Arial" w:eastAsia="Arial"/>
          <w:b/>
          <w:color w:val="6D28D9"/>
          <w:sz w:val="27"/>
          <w:rtl/>
          <w:szCs w:val="27"/>
          <w:bCs/>
        </w:rPr>
        <w:t>חלק ג׳ – בנו "יוצא דופן" משלכם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b/>
          <w:sz w:val="23"/>
          <w:rtl/>
          <w:szCs w:val="23"/>
          <w:bCs/>
        </w:rPr>
        <w:t>✏️ כתבו 4 מילים מהנושא: שלוש עם מכנה משותף ואחת שונה. הסבירו מה המשותף ולמה הרביעית שונה.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sz w:val="23"/>
          <w:rtl/>
          <w:szCs w:val="23"/>
        </w:rPr>
        <w:t>המילים: ____________ · ____________ · ____________ · 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sz w:val="23"/>
          <w:rtl/>
          <w:szCs w:val="23"/>
        </w:rPr>
        <w:t>1. המכנה המשותף, ולמה הרביעית שונה:</w:t>
      </w:r>
    </w:p>
    <w:p>
      <w:pPr>
        <w:bidi/>
        <w:spacing w:after="60"/>
        <w:jc w:val="right"/>
      </w:pPr>
      <w:r>
        <w:rPr>
          <w:rFonts w:ascii="Arial" w:hAnsi="Arial" w:cs="Arial" w:eastAsia="Arial"/>
          <w:color w:val="94A3B8"/>
          <w:sz w:val="23"/>
          <w:rtl/>
          <w:szCs w:val="23"/>
        </w:rPr>
        <w:t>________________________________________________________________</w:t>
      </w:r>
    </w:p>
    <w:p>
      <w:pPr>
        <w:bidi/>
        <w:spacing w:after="60"/>
        <w:jc w:val="right"/>
      </w:pPr>
      <w:r>
        <w:rPr>
          <w:rFonts w:ascii="Arial" w:hAnsi="Arial" w:cs="Arial" w:eastAsia="Arial"/>
          <w:color w:val="94A3B8"/>
          <w:sz w:val="23"/>
          <w:rtl/>
          <w:szCs w:val="23"/>
        </w:rPr>
        <w:t>________________________________________________________________</w:t>
      </w:r>
    </w:p>
    <w:p>
      <w:pPr>
        <w:bidi/>
        <w:pStyle w:val="Heading1"/>
        <w:spacing w:after="60" w:before="180"/>
        <w:jc w:val="right"/>
      </w:pPr>
      <w:r>
        <w:rPr>
          <w:rFonts w:ascii="Arial" w:hAnsi="Arial" w:cs="Arial" w:eastAsia="Arial"/>
          <w:b/>
          <w:color w:val="B45309"/>
          <w:sz w:val="27"/>
          <w:rtl/>
          <w:szCs w:val="27"/>
          <w:bCs/>
        </w:rPr>
        <w:t>כרטיס יציאה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10426"/>
      </w:tblGrid>
      <w:tr>
        <w:tc>
          <w:tcPr>
            <w:tcW w:type="dxa" w:w="10426"/>
            <w:shd w:val="clear" w:color="auto" w:fill="FFFBEB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b/>
                <w:sz w:val="23"/>
                <w:rtl/>
                <w:szCs w:val="23"/>
                <w:bCs/>
              </w:rPr>
              <w:t>🎟️ כרטיס יציאה – יוצא דופן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3"/>
                <w:rtl/>
                <w:szCs w:val="23"/>
              </w:rPr>
              <w:t>✍️ דבר אחד חשוב שלמדתי היום: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color w:val="94A3B8"/>
                <w:sz w:val="23"/>
                <w:rtl/>
                <w:szCs w:val="23"/>
              </w:rPr>
              <w:t>__________________________________________________________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3"/>
                <w:rtl/>
                <w:szCs w:val="23"/>
              </w:rPr>
              <w:t>❓ שאלה אחת שעדיין נשארה לי: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color w:val="94A3B8"/>
                <w:sz w:val="23"/>
                <w:rtl/>
                <w:szCs w:val="23"/>
              </w:rPr>
              <w:t>__________________________________________________________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3"/>
                <w:rtl/>
                <w:szCs w:val="23"/>
              </w:rPr>
              <w:t>🙂 עד כמה הבנתי? הקיפו:   😀   🙂   😐   😟</w:t>
            </w:r>
          </w:p>
        </w:tc>
      </w:tr>
    </w:tbl>
    <w:p>
      <w:pPr>
        <w:bidi/>
        <w:spacing w:after="40"/>
        <w:jc w:val="right"/>
      </w:pPr>
    </w:p>
    <w:p>
      <w:pPr>
        <w:bidi/>
        <w:spacing w:after="40"/>
        <w:jc w:val="right"/>
      </w:pPr>
      <w:r>
        <w:rPr>
          <w:rFonts w:ascii="Arial" w:hAnsi="Arial" w:cs="Arial" w:eastAsia="Arial"/>
          <w:color w:val="64748B"/>
          <w:sz w:val="18"/>
          <w:rtl/>
          <w:szCs w:val="18"/>
        </w:rPr>
        <w:t>יצרה: רוית ראש בן ישי · משחקי טקסט ומשימות – דף תרגול</w:t>
      </w:r>
    </w:p>
    <w:sectPr w:rsidR="00FC693F" w:rsidRPr="0006063C" w:rsidSect="00034616">
      <w:pgSz w:w="12240" w:h="15840"/>
      <w:pgMar w:top="794" w:right="907" w:bottom="794" w:left="90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rFonts w:ascii="Arial" w:hAnsi="Arial"/>
      <w:sz w:val="23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="Arial" w:hAnsi="Arial" w:cs="Arial" w:eastAsia="Arial"/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 – יוצא דופן – רגיל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